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5EF" w:rsidRPr="004B7343" w:rsidRDefault="00DA05EF" w:rsidP="00DA05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343">
        <w:rPr>
          <w:rFonts w:ascii="Times New Roman" w:hAnsi="Times New Roman" w:cs="Times New Roman"/>
          <w:b/>
          <w:sz w:val="24"/>
          <w:szCs w:val="24"/>
        </w:rPr>
        <w:t xml:space="preserve">BẢNG CÔNG KHAI </w:t>
      </w:r>
    </w:p>
    <w:p w:rsidR="00DA05EF" w:rsidRPr="004B7343" w:rsidRDefault="00DA05EF" w:rsidP="00DA05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343">
        <w:rPr>
          <w:rFonts w:ascii="Times New Roman" w:hAnsi="Times New Roman" w:cs="Times New Roman"/>
          <w:b/>
          <w:sz w:val="24"/>
          <w:szCs w:val="24"/>
        </w:rPr>
        <w:t>MỨC GIÁ DỊCH VỤ KHÁM BỆNH</w:t>
      </w:r>
      <w:r w:rsidR="008C0B06" w:rsidRPr="004B7343">
        <w:rPr>
          <w:rFonts w:ascii="Times New Roman" w:hAnsi="Times New Roman" w:cs="Times New Roman"/>
          <w:b/>
          <w:sz w:val="24"/>
          <w:szCs w:val="24"/>
        </w:rPr>
        <w:t>.</w:t>
      </w:r>
      <w:r w:rsidRPr="004B7343">
        <w:rPr>
          <w:rFonts w:ascii="Times New Roman" w:hAnsi="Times New Roman" w:cs="Times New Roman"/>
          <w:b/>
          <w:sz w:val="24"/>
          <w:szCs w:val="24"/>
        </w:rPr>
        <w:t xml:space="preserve"> CHỮA BỆNH</w:t>
      </w:r>
    </w:p>
    <w:p w:rsidR="00CD5DE7" w:rsidRPr="004B7343" w:rsidRDefault="00CD5DE7" w:rsidP="00CD5DE7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4B7343">
        <w:rPr>
          <w:rFonts w:ascii="Times New Roman" w:hAnsi="Times New Roman" w:cs="Times New Roman"/>
          <w:bCs/>
          <w:i/>
          <w:sz w:val="24"/>
          <w:szCs w:val="24"/>
        </w:rPr>
        <w:t xml:space="preserve">(Theo Thông tư </w:t>
      </w:r>
      <w:proofErr w:type="gramStart"/>
      <w:r w:rsidRPr="004B7343">
        <w:rPr>
          <w:rFonts w:ascii="Times New Roman" w:hAnsi="Times New Roman" w:cs="Times New Roman"/>
          <w:bCs/>
          <w:i/>
          <w:sz w:val="24"/>
          <w:szCs w:val="24"/>
        </w:rPr>
        <w:t>liên  số</w:t>
      </w:r>
      <w:proofErr w:type="gramEnd"/>
      <w:r w:rsidRPr="004B7343">
        <w:rPr>
          <w:rFonts w:ascii="Times New Roman" w:hAnsi="Times New Roman" w:cs="Times New Roman"/>
          <w:bCs/>
          <w:i/>
          <w:sz w:val="24"/>
          <w:szCs w:val="24"/>
        </w:rPr>
        <w:t xml:space="preserve"> 22/2023/TT-BYT ngày 17/11/2023 của Bộ Y tế  và Nghị quyết số 290/2020/NQ-HĐND ngày 10/7/2020 của HĐND tỉnh Hưng Yên)</w:t>
      </w:r>
    </w:p>
    <w:p w:rsidR="009F1F0B" w:rsidRPr="004B7343" w:rsidRDefault="009F1F0B" w:rsidP="00CD5D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392" w:type="dxa"/>
        <w:jc w:val="center"/>
        <w:tblLook w:val="04A0" w:firstRow="1" w:lastRow="0" w:firstColumn="1" w:lastColumn="0" w:noHBand="0" w:noVBand="1"/>
      </w:tblPr>
      <w:tblGrid>
        <w:gridCol w:w="744"/>
        <w:gridCol w:w="5858"/>
        <w:gridCol w:w="1713"/>
        <w:gridCol w:w="2077"/>
      </w:tblGrid>
      <w:tr w:rsidR="00AA6CBF" w:rsidRPr="004B7343" w:rsidTr="00AA6CBF">
        <w:trPr>
          <w:trHeight w:val="315"/>
          <w:jc w:val="center"/>
        </w:trPr>
        <w:tc>
          <w:tcPr>
            <w:tcW w:w="744" w:type="dxa"/>
            <w:vMerge w:val="restart"/>
            <w:noWrap/>
            <w:vAlign w:val="center"/>
            <w:hideMark/>
          </w:tcPr>
          <w:p w:rsidR="00AA6CBF" w:rsidRPr="004B7343" w:rsidRDefault="00AA6CBF" w:rsidP="00374B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73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5858" w:type="dxa"/>
            <w:vMerge w:val="restart"/>
            <w:vAlign w:val="center"/>
            <w:hideMark/>
          </w:tcPr>
          <w:p w:rsidR="00AA6CBF" w:rsidRPr="004B7343" w:rsidRDefault="00AA6CBF" w:rsidP="009021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73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TÊN DỊCH VỤ</w:t>
            </w:r>
          </w:p>
        </w:tc>
        <w:tc>
          <w:tcPr>
            <w:tcW w:w="3790" w:type="dxa"/>
            <w:gridSpan w:val="2"/>
            <w:noWrap/>
            <w:vAlign w:val="center"/>
            <w:hideMark/>
          </w:tcPr>
          <w:p w:rsidR="00AA6CBF" w:rsidRPr="004B7343" w:rsidRDefault="00AA6CBF" w:rsidP="00902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343">
              <w:rPr>
                <w:rFonts w:ascii="Times New Roman" w:hAnsi="Times New Roman" w:cs="Times New Roman"/>
                <w:b/>
                <w:sz w:val="24"/>
                <w:szCs w:val="24"/>
              </w:rPr>
              <w:t>HẠNG II</w:t>
            </w:r>
          </w:p>
        </w:tc>
      </w:tr>
      <w:tr w:rsidR="009F1F0B" w:rsidRPr="004B7343" w:rsidTr="00AA6CBF">
        <w:trPr>
          <w:trHeight w:val="315"/>
          <w:jc w:val="center"/>
        </w:trPr>
        <w:tc>
          <w:tcPr>
            <w:tcW w:w="744" w:type="dxa"/>
            <w:vMerge/>
            <w:noWrap/>
            <w:vAlign w:val="center"/>
            <w:hideMark/>
          </w:tcPr>
          <w:p w:rsidR="009F1F0B" w:rsidRPr="004B7343" w:rsidRDefault="009F1F0B" w:rsidP="00374B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58" w:type="dxa"/>
            <w:vMerge/>
            <w:vAlign w:val="center"/>
            <w:hideMark/>
          </w:tcPr>
          <w:p w:rsidR="009F1F0B" w:rsidRPr="004B7343" w:rsidRDefault="009F1F0B" w:rsidP="009021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3" w:type="dxa"/>
            <w:noWrap/>
            <w:vAlign w:val="center"/>
            <w:hideMark/>
          </w:tcPr>
          <w:p w:rsidR="009F1F0B" w:rsidRPr="004B7343" w:rsidRDefault="009F1F0B" w:rsidP="006301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F1F0B" w:rsidRPr="004B7343" w:rsidRDefault="009F1F0B" w:rsidP="00CD5D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73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CÓ BHYT </w:t>
            </w:r>
            <w:r w:rsidR="00CD5DE7" w:rsidRPr="004B73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17/11/2023</w:t>
            </w:r>
          </w:p>
        </w:tc>
        <w:tc>
          <w:tcPr>
            <w:tcW w:w="2077" w:type="dxa"/>
            <w:vAlign w:val="center"/>
            <w:hideMark/>
          </w:tcPr>
          <w:p w:rsidR="009F1F0B" w:rsidRPr="004B7343" w:rsidRDefault="009F1F0B" w:rsidP="00D947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73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KHÔNG CÓ BHYT TỪ </w:t>
            </w:r>
            <w:r w:rsidR="00D94792" w:rsidRPr="004B73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10/7/2020</w:t>
            </w:r>
          </w:p>
        </w:tc>
      </w:tr>
      <w:tr w:rsidR="00902181" w:rsidRPr="004B7343" w:rsidTr="00AA6CBF">
        <w:trPr>
          <w:trHeight w:val="315"/>
          <w:jc w:val="center"/>
        </w:trPr>
        <w:tc>
          <w:tcPr>
            <w:tcW w:w="744" w:type="dxa"/>
            <w:shd w:val="clear" w:color="auto" w:fill="C4BC96" w:themeFill="background2" w:themeFillShade="BF"/>
            <w:noWrap/>
            <w:vAlign w:val="center"/>
            <w:hideMark/>
          </w:tcPr>
          <w:p w:rsidR="00902181" w:rsidRPr="004B7343" w:rsidRDefault="00902181" w:rsidP="00374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34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858" w:type="dxa"/>
            <w:shd w:val="clear" w:color="auto" w:fill="C4BC96" w:themeFill="background2" w:themeFillShade="BF"/>
            <w:vAlign w:val="center"/>
            <w:hideMark/>
          </w:tcPr>
          <w:p w:rsidR="00902181" w:rsidRPr="004B7343" w:rsidRDefault="00902181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3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XÉT NGHIỆM</w:t>
            </w:r>
          </w:p>
        </w:tc>
        <w:tc>
          <w:tcPr>
            <w:tcW w:w="1713" w:type="dxa"/>
            <w:shd w:val="clear" w:color="auto" w:fill="C4BC96" w:themeFill="background2" w:themeFillShade="BF"/>
            <w:noWrap/>
            <w:vAlign w:val="center"/>
            <w:hideMark/>
          </w:tcPr>
          <w:p w:rsidR="00902181" w:rsidRPr="004B7343" w:rsidRDefault="00902181" w:rsidP="00374B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shd w:val="clear" w:color="auto" w:fill="C4BC96" w:themeFill="background2" w:themeFillShade="BF"/>
            <w:vAlign w:val="center"/>
            <w:hideMark/>
          </w:tcPr>
          <w:p w:rsidR="00902181" w:rsidRPr="004B7343" w:rsidRDefault="00902181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343" w:rsidRPr="004B7343" w:rsidTr="00CD5DE7">
        <w:trPr>
          <w:trHeight w:val="315"/>
          <w:jc w:val="center"/>
        </w:trPr>
        <w:tc>
          <w:tcPr>
            <w:tcW w:w="744" w:type="dxa"/>
            <w:noWrap/>
            <w:vAlign w:val="center"/>
            <w:hideMark/>
          </w:tcPr>
          <w:p w:rsidR="004B7343" w:rsidRPr="004B7343" w:rsidRDefault="004B7343" w:rsidP="0090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3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58" w:type="dxa"/>
            <w:vAlign w:val="center"/>
            <w:hideMark/>
          </w:tcPr>
          <w:p w:rsidR="004B7343" w:rsidRPr="004B7343" w:rsidRDefault="004B7343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343">
              <w:rPr>
                <w:rFonts w:ascii="Times New Roman" w:hAnsi="Times New Roman" w:cs="Times New Roman"/>
                <w:sz w:val="24"/>
                <w:szCs w:val="24"/>
              </w:rPr>
              <w:t>Co cục máu đông</w:t>
            </w:r>
          </w:p>
        </w:tc>
        <w:tc>
          <w:tcPr>
            <w:tcW w:w="1713" w:type="dxa"/>
            <w:noWrap/>
            <w:vAlign w:val="center"/>
          </w:tcPr>
          <w:p w:rsidR="004B7343" w:rsidRPr="004B7343" w:rsidRDefault="004B73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343">
              <w:rPr>
                <w:rFonts w:ascii="Times New Roman" w:hAnsi="Times New Roman" w:cs="Times New Roman"/>
                <w:sz w:val="24"/>
                <w:szCs w:val="24"/>
              </w:rPr>
              <w:t>15.300</w:t>
            </w:r>
          </w:p>
        </w:tc>
        <w:tc>
          <w:tcPr>
            <w:tcW w:w="2077" w:type="dxa"/>
            <w:vAlign w:val="center"/>
            <w:hideMark/>
          </w:tcPr>
          <w:p w:rsidR="004B7343" w:rsidRPr="004B7343" w:rsidRDefault="004B7343" w:rsidP="00265C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343">
              <w:rPr>
                <w:rFonts w:ascii="Times New Roman" w:hAnsi="Times New Roman" w:cs="Times New Roman"/>
                <w:sz w:val="24"/>
                <w:szCs w:val="24"/>
              </w:rPr>
              <w:t>14.900</w:t>
            </w:r>
          </w:p>
        </w:tc>
      </w:tr>
      <w:tr w:rsidR="004B7343" w:rsidRPr="004B7343" w:rsidTr="00B96666">
        <w:trPr>
          <w:trHeight w:val="440"/>
          <w:jc w:val="center"/>
        </w:trPr>
        <w:tc>
          <w:tcPr>
            <w:tcW w:w="744" w:type="dxa"/>
            <w:noWrap/>
            <w:vAlign w:val="center"/>
            <w:hideMark/>
          </w:tcPr>
          <w:p w:rsidR="004B7343" w:rsidRPr="004B7343" w:rsidRDefault="004B7343" w:rsidP="009021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34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58" w:type="dxa"/>
            <w:hideMark/>
          </w:tcPr>
          <w:p w:rsidR="004B7343" w:rsidRPr="004B7343" w:rsidRDefault="004B7343" w:rsidP="00374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343">
              <w:rPr>
                <w:rFonts w:ascii="Times New Roman" w:eastAsia="Times New Roman" w:hAnsi="Times New Roman" w:cs="Times New Roman"/>
                <w:sz w:val="24"/>
                <w:szCs w:val="24"/>
              </w:rPr>
              <w:t>Định nhóm máu hệ ABO bằng giấy định nhóm máu để truyền máu toàn phần: khối hồng cầu. khối bạch cầu</w:t>
            </w:r>
          </w:p>
        </w:tc>
        <w:tc>
          <w:tcPr>
            <w:tcW w:w="1713" w:type="dxa"/>
            <w:noWrap/>
            <w:vAlign w:val="center"/>
          </w:tcPr>
          <w:p w:rsidR="004B7343" w:rsidRPr="004B7343" w:rsidRDefault="004B73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343">
              <w:rPr>
                <w:rFonts w:ascii="Times New Roman" w:hAnsi="Times New Roman" w:cs="Times New Roman"/>
                <w:sz w:val="24"/>
                <w:szCs w:val="24"/>
              </w:rPr>
              <w:t>23.700</w:t>
            </w:r>
          </w:p>
        </w:tc>
        <w:tc>
          <w:tcPr>
            <w:tcW w:w="2077" w:type="dxa"/>
            <w:hideMark/>
          </w:tcPr>
          <w:p w:rsidR="004B7343" w:rsidRPr="004B7343" w:rsidRDefault="004B7343" w:rsidP="00265C7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343">
              <w:rPr>
                <w:rFonts w:ascii="Times New Roman" w:eastAsia="Times New Roman" w:hAnsi="Times New Roman" w:cs="Times New Roman"/>
                <w:sz w:val="24"/>
                <w:szCs w:val="24"/>
              </w:rPr>
              <w:t>23.100</w:t>
            </w:r>
          </w:p>
        </w:tc>
      </w:tr>
      <w:tr w:rsidR="004B7343" w:rsidRPr="004B7343" w:rsidTr="00B96666">
        <w:trPr>
          <w:trHeight w:val="427"/>
          <w:jc w:val="center"/>
        </w:trPr>
        <w:tc>
          <w:tcPr>
            <w:tcW w:w="744" w:type="dxa"/>
            <w:noWrap/>
            <w:vAlign w:val="center"/>
            <w:hideMark/>
          </w:tcPr>
          <w:p w:rsidR="004B7343" w:rsidRPr="004B7343" w:rsidRDefault="004B7343" w:rsidP="009021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34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58" w:type="dxa"/>
            <w:hideMark/>
          </w:tcPr>
          <w:p w:rsidR="004B7343" w:rsidRPr="004B7343" w:rsidRDefault="004B7343" w:rsidP="00374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343">
              <w:rPr>
                <w:rFonts w:ascii="Times New Roman" w:eastAsia="Times New Roman" w:hAnsi="Times New Roman" w:cs="Times New Roman"/>
                <w:sz w:val="24"/>
                <w:szCs w:val="24"/>
              </w:rPr>
              <w:t>Định nhóm máu hệ ABO bằng giấy định nhóm máu để truyền: chế phẩm tiểu cầu hoặc huyết tương</w:t>
            </w:r>
          </w:p>
        </w:tc>
        <w:tc>
          <w:tcPr>
            <w:tcW w:w="1713" w:type="dxa"/>
            <w:noWrap/>
            <w:vAlign w:val="center"/>
          </w:tcPr>
          <w:p w:rsidR="004B7343" w:rsidRPr="004B7343" w:rsidRDefault="004B73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343">
              <w:rPr>
                <w:rFonts w:ascii="Times New Roman" w:hAnsi="Times New Roman" w:cs="Times New Roman"/>
                <w:sz w:val="24"/>
                <w:szCs w:val="24"/>
              </w:rPr>
              <w:t>21.200</w:t>
            </w:r>
          </w:p>
        </w:tc>
        <w:tc>
          <w:tcPr>
            <w:tcW w:w="2077" w:type="dxa"/>
            <w:hideMark/>
          </w:tcPr>
          <w:p w:rsidR="004B7343" w:rsidRPr="004B7343" w:rsidRDefault="004B7343" w:rsidP="00265C7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343">
              <w:rPr>
                <w:rFonts w:ascii="Times New Roman" w:eastAsia="Times New Roman" w:hAnsi="Times New Roman" w:cs="Times New Roman"/>
                <w:sz w:val="24"/>
                <w:szCs w:val="24"/>
              </w:rPr>
              <w:t>20.700</w:t>
            </w:r>
          </w:p>
        </w:tc>
      </w:tr>
      <w:tr w:rsidR="004B7343" w:rsidRPr="004B7343" w:rsidTr="00CD5DE7">
        <w:trPr>
          <w:trHeight w:val="577"/>
          <w:jc w:val="center"/>
        </w:trPr>
        <w:tc>
          <w:tcPr>
            <w:tcW w:w="744" w:type="dxa"/>
            <w:noWrap/>
            <w:vAlign w:val="center"/>
            <w:hideMark/>
          </w:tcPr>
          <w:p w:rsidR="004B7343" w:rsidRPr="004B7343" w:rsidRDefault="004B7343" w:rsidP="0090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3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58" w:type="dxa"/>
            <w:vAlign w:val="center"/>
            <w:hideMark/>
          </w:tcPr>
          <w:p w:rsidR="004B7343" w:rsidRPr="004B7343" w:rsidRDefault="004B7343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343">
              <w:rPr>
                <w:rFonts w:ascii="Times New Roman" w:hAnsi="Times New Roman" w:cs="Times New Roman"/>
                <w:sz w:val="24"/>
                <w:szCs w:val="24"/>
              </w:rPr>
              <w:t>Định nhóm máu hệ ABO trên thẻ định nhóm máu (đã có sẵn huyết thanh mẫu) để truyền chế phẩm tiểu cầu hoặc huyết tương</w:t>
            </w:r>
          </w:p>
        </w:tc>
        <w:tc>
          <w:tcPr>
            <w:tcW w:w="1713" w:type="dxa"/>
            <w:noWrap/>
            <w:vAlign w:val="center"/>
          </w:tcPr>
          <w:p w:rsidR="004B7343" w:rsidRPr="004B7343" w:rsidRDefault="004B73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343">
              <w:rPr>
                <w:rFonts w:ascii="Times New Roman" w:hAnsi="Times New Roman" w:cs="Times New Roman"/>
                <w:sz w:val="24"/>
                <w:szCs w:val="24"/>
              </w:rPr>
              <w:t>29.600</w:t>
            </w:r>
          </w:p>
        </w:tc>
        <w:tc>
          <w:tcPr>
            <w:tcW w:w="2077" w:type="dxa"/>
            <w:vAlign w:val="center"/>
            <w:hideMark/>
          </w:tcPr>
          <w:p w:rsidR="004B7343" w:rsidRPr="004B7343" w:rsidRDefault="004B7343" w:rsidP="00265C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343">
              <w:rPr>
                <w:rFonts w:ascii="Times New Roman" w:hAnsi="Times New Roman" w:cs="Times New Roman"/>
                <w:sz w:val="24"/>
                <w:szCs w:val="24"/>
              </w:rPr>
              <w:t>28.800</w:t>
            </w:r>
          </w:p>
        </w:tc>
      </w:tr>
      <w:tr w:rsidR="004B7343" w:rsidRPr="004B7343" w:rsidTr="00CD5DE7">
        <w:trPr>
          <w:trHeight w:val="605"/>
          <w:jc w:val="center"/>
        </w:trPr>
        <w:tc>
          <w:tcPr>
            <w:tcW w:w="744" w:type="dxa"/>
            <w:noWrap/>
            <w:vAlign w:val="center"/>
            <w:hideMark/>
          </w:tcPr>
          <w:p w:rsidR="004B7343" w:rsidRPr="004B7343" w:rsidRDefault="004B7343" w:rsidP="0090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3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8" w:type="dxa"/>
            <w:vAlign w:val="center"/>
            <w:hideMark/>
          </w:tcPr>
          <w:p w:rsidR="004B7343" w:rsidRPr="004B7343" w:rsidRDefault="004B7343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343">
              <w:rPr>
                <w:rFonts w:ascii="Times New Roman" w:hAnsi="Times New Roman" w:cs="Times New Roman"/>
                <w:sz w:val="24"/>
                <w:szCs w:val="24"/>
              </w:rPr>
              <w:t xml:space="preserve">Định nhóm máu hệ ABO trên thẻ định nhóm máu (đã có sẵn huyết thanh mẫu) để truyền máu toàn phần. </w:t>
            </w:r>
            <w:proofErr w:type="gramStart"/>
            <w:r w:rsidRPr="004B7343"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gramEnd"/>
            <w:r w:rsidRPr="004B7343">
              <w:rPr>
                <w:rFonts w:ascii="Times New Roman" w:hAnsi="Times New Roman" w:cs="Times New Roman"/>
                <w:sz w:val="24"/>
                <w:szCs w:val="24"/>
              </w:rPr>
              <w:t xml:space="preserve"> hồng cầu. bạch cầu</w:t>
            </w:r>
          </w:p>
        </w:tc>
        <w:tc>
          <w:tcPr>
            <w:tcW w:w="1713" w:type="dxa"/>
            <w:noWrap/>
            <w:vAlign w:val="center"/>
          </w:tcPr>
          <w:p w:rsidR="004B7343" w:rsidRPr="004B7343" w:rsidRDefault="004B73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343">
              <w:rPr>
                <w:rFonts w:ascii="Times New Roman" w:hAnsi="Times New Roman" w:cs="Times New Roman"/>
                <w:sz w:val="24"/>
                <w:szCs w:val="24"/>
              </w:rPr>
              <w:t>47.500</w:t>
            </w:r>
          </w:p>
        </w:tc>
        <w:tc>
          <w:tcPr>
            <w:tcW w:w="2077" w:type="dxa"/>
            <w:vAlign w:val="center"/>
            <w:hideMark/>
          </w:tcPr>
          <w:p w:rsidR="004B7343" w:rsidRPr="004B7343" w:rsidRDefault="004B7343" w:rsidP="00265C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343">
              <w:rPr>
                <w:rFonts w:ascii="Times New Roman" w:hAnsi="Times New Roman" w:cs="Times New Roman"/>
                <w:sz w:val="24"/>
                <w:szCs w:val="24"/>
              </w:rPr>
              <w:t>46.200</w:t>
            </w:r>
          </w:p>
        </w:tc>
      </w:tr>
      <w:tr w:rsidR="004B7343" w:rsidRPr="004B7343" w:rsidTr="00CD5DE7">
        <w:trPr>
          <w:trHeight w:val="317"/>
          <w:jc w:val="center"/>
        </w:trPr>
        <w:tc>
          <w:tcPr>
            <w:tcW w:w="744" w:type="dxa"/>
            <w:noWrap/>
            <w:vAlign w:val="center"/>
            <w:hideMark/>
          </w:tcPr>
          <w:p w:rsidR="004B7343" w:rsidRPr="004B7343" w:rsidRDefault="004B7343" w:rsidP="0090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3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58" w:type="dxa"/>
            <w:vAlign w:val="center"/>
            <w:hideMark/>
          </w:tcPr>
          <w:p w:rsidR="004B7343" w:rsidRPr="004B7343" w:rsidRDefault="004B7343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343">
              <w:rPr>
                <w:rFonts w:ascii="Times New Roman" w:hAnsi="Times New Roman" w:cs="Times New Roman"/>
                <w:sz w:val="24"/>
                <w:szCs w:val="24"/>
              </w:rPr>
              <w:t>Máu lắng (bằng máy tự động)</w:t>
            </w:r>
          </w:p>
        </w:tc>
        <w:tc>
          <w:tcPr>
            <w:tcW w:w="1713" w:type="dxa"/>
            <w:noWrap/>
            <w:vAlign w:val="center"/>
          </w:tcPr>
          <w:p w:rsidR="004B7343" w:rsidRPr="004B7343" w:rsidRDefault="004B73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343">
              <w:rPr>
                <w:rFonts w:ascii="Times New Roman" w:hAnsi="Times New Roman" w:cs="Times New Roman"/>
                <w:sz w:val="24"/>
                <w:szCs w:val="24"/>
              </w:rPr>
              <w:t>35.600</w:t>
            </w:r>
          </w:p>
        </w:tc>
        <w:tc>
          <w:tcPr>
            <w:tcW w:w="2077" w:type="dxa"/>
            <w:vAlign w:val="center"/>
            <w:hideMark/>
          </w:tcPr>
          <w:p w:rsidR="004B7343" w:rsidRPr="004B7343" w:rsidRDefault="004B7343" w:rsidP="00265C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343">
              <w:rPr>
                <w:rFonts w:ascii="Times New Roman" w:hAnsi="Times New Roman" w:cs="Times New Roman"/>
                <w:sz w:val="24"/>
                <w:szCs w:val="24"/>
              </w:rPr>
              <w:t>34.600</w:t>
            </w:r>
          </w:p>
        </w:tc>
      </w:tr>
      <w:tr w:rsidR="004B7343" w:rsidRPr="004B7343" w:rsidTr="00CD5DE7">
        <w:trPr>
          <w:trHeight w:val="422"/>
          <w:jc w:val="center"/>
        </w:trPr>
        <w:tc>
          <w:tcPr>
            <w:tcW w:w="744" w:type="dxa"/>
            <w:noWrap/>
            <w:vAlign w:val="center"/>
            <w:hideMark/>
          </w:tcPr>
          <w:p w:rsidR="004B7343" w:rsidRPr="004B7343" w:rsidRDefault="004B7343" w:rsidP="0090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3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58" w:type="dxa"/>
            <w:vAlign w:val="center"/>
            <w:hideMark/>
          </w:tcPr>
          <w:p w:rsidR="004B7343" w:rsidRPr="004B7343" w:rsidRDefault="004B7343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343">
              <w:rPr>
                <w:rFonts w:ascii="Times New Roman" w:hAnsi="Times New Roman" w:cs="Times New Roman"/>
                <w:sz w:val="24"/>
                <w:szCs w:val="24"/>
              </w:rPr>
              <w:t>Máu lắng (bằng phương pháp thủ công)</w:t>
            </w:r>
          </w:p>
        </w:tc>
        <w:tc>
          <w:tcPr>
            <w:tcW w:w="1713" w:type="dxa"/>
            <w:noWrap/>
            <w:vAlign w:val="center"/>
          </w:tcPr>
          <w:p w:rsidR="004B7343" w:rsidRPr="004B7343" w:rsidRDefault="004B73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343">
              <w:rPr>
                <w:rFonts w:ascii="Times New Roman" w:hAnsi="Times New Roman" w:cs="Times New Roman"/>
                <w:sz w:val="24"/>
                <w:szCs w:val="24"/>
              </w:rPr>
              <w:t>23.700</w:t>
            </w:r>
          </w:p>
        </w:tc>
        <w:tc>
          <w:tcPr>
            <w:tcW w:w="2077" w:type="dxa"/>
            <w:vAlign w:val="center"/>
            <w:hideMark/>
          </w:tcPr>
          <w:p w:rsidR="004B7343" w:rsidRPr="004B7343" w:rsidRDefault="004B7343" w:rsidP="00265C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343">
              <w:rPr>
                <w:rFonts w:ascii="Times New Roman" w:hAnsi="Times New Roman" w:cs="Times New Roman"/>
                <w:sz w:val="24"/>
                <w:szCs w:val="24"/>
              </w:rPr>
              <w:t>23.100</w:t>
            </w:r>
          </w:p>
        </w:tc>
      </w:tr>
      <w:tr w:rsidR="004B7343" w:rsidRPr="004B7343" w:rsidTr="00B96666">
        <w:trPr>
          <w:trHeight w:val="271"/>
          <w:jc w:val="center"/>
        </w:trPr>
        <w:tc>
          <w:tcPr>
            <w:tcW w:w="744" w:type="dxa"/>
            <w:noWrap/>
            <w:vAlign w:val="center"/>
            <w:hideMark/>
          </w:tcPr>
          <w:p w:rsidR="004B7343" w:rsidRPr="004B7343" w:rsidRDefault="004B7343" w:rsidP="009021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34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58" w:type="dxa"/>
            <w:hideMark/>
          </w:tcPr>
          <w:p w:rsidR="004B7343" w:rsidRPr="004B7343" w:rsidRDefault="004B7343" w:rsidP="00374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343">
              <w:rPr>
                <w:rFonts w:ascii="Times New Roman" w:eastAsia="Times New Roman" w:hAnsi="Times New Roman" w:cs="Times New Roman"/>
                <w:sz w:val="24"/>
                <w:szCs w:val="24"/>
              </w:rPr>
              <w:t>Thời gian máu chảy (phương pháp Ivy)</w:t>
            </w:r>
          </w:p>
        </w:tc>
        <w:tc>
          <w:tcPr>
            <w:tcW w:w="1713" w:type="dxa"/>
            <w:noWrap/>
            <w:vAlign w:val="center"/>
          </w:tcPr>
          <w:p w:rsidR="004B7343" w:rsidRPr="004B7343" w:rsidRDefault="004B73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343">
              <w:rPr>
                <w:rFonts w:ascii="Times New Roman" w:hAnsi="Times New Roman" w:cs="Times New Roman"/>
                <w:sz w:val="24"/>
                <w:szCs w:val="24"/>
              </w:rPr>
              <w:t>49.800</w:t>
            </w:r>
          </w:p>
        </w:tc>
        <w:tc>
          <w:tcPr>
            <w:tcW w:w="2077" w:type="dxa"/>
            <w:hideMark/>
          </w:tcPr>
          <w:p w:rsidR="004B7343" w:rsidRPr="004B7343" w:rsidRDefault="004B7343" w:rsidP="00265C7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343">
              <w:rPr>
                <w:rFonts w:ascii="Times New Roman" w:eastAsia="Times New Roman" w:hAnsi="Times New Roman" w:cs="Times New Roman"/>
                <w:sz w:val="24"/>
                <w:szCs w:val="24"/>
              </w:rPr>
              <w:t>48.400</w:t>
            </w:r>
          </w:p>
        </w:tc>
      </w:tr>
      <w:tr w:rsidR="004B7343" w:rsidRPr="004B7343" w:rsidTr="00B96666">
        <w:trPr>
          <w:trHeight w:val="262"/>
          <w:jc w:val="center"/>
        </w:trPr>
        <w:tc>
          <w:tcPr>
            <w:tcW w:w="744" w:type="dxa"/>
            <w:noWrap/>
            <w:vAlign w:val="center"/>
            <w:hideMark/>
          </w:tcPr>
          <w:p w:rsidR="004B7343" w:rsidRPr="004B7343" w:rsidRDefault="004B7343" w:rsidP="009021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34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58" w:type="dxa"/>
            <w:hideMark/>
          </w:tcPr>
          <w:p w:rsidR="004B7343" w:rsidRPr="004B7343" w:rsidRDefault="004B7343" w:rsidP="00374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343">
              <w:rPr>
                <w:rFonts w:ascii="Times New Roman" w:eastAsia="Times New Roman" w:hAnsi="Times New Roman" w:cs="Times New Roman"/>
                <w:sz w:val="24"/>
                <w:szCs w:val="24"/>
              </w:rPr>
              <w:t>Thời gian máu chảy (phương pháp Duke)</w:t>
            </w:r>
          </w:p>
        </w:tc>
        <w:tc>
          <w:tcPr>
            <w:tcW w:w="1713" w:type="dxa"/>
            <w:noWrap/>
            <w:vAlign w:val="center"/>
          </w:tcPr>
          <w:p w:rsidR="004B7343" w:rsidRPr="004B7343" w:rsidRDefault="004B73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343">
              <w:rPr>
                <w:rFonts w:ascii="Times New Roman" w:hAnsi="Times New Roman" w:cs="Times New Roman"/>
                <w:sz w:val="24"/>
                <w:szCs w:val="24"/>
              </w:rPr>
              <w:t>13.000</w:t>
            </w:r>
          </w:p>
        </w:tc>
        <w:tc>
          <w:tcPr>
            <w:tcW w:w="2077" w:type="dxa"/>
            <w:hideMark/>
          </w:tcPr>
          <w:p w:rsidR="004B7343" w:rsidRPr="004B7343" w:rsidRDefault="004B7343" w:rsidP="00265C7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343">
              <w:rPr>
                <w:rFonts w:ascii="Times New Roman" w:eastAsia="Times New Roman" w:hAnsi="Times New Roman" w:cs="Times New Roman"/>
                <w:sz w:val="24"/>
                <w:szCs w:val="24"/>
              </w:rPr>
              <w:t>12.600</w:t>
            </w:r>
          </w:p>
        </w:tc>
      </w:tr>
      <w:tr w:rsidR="004B7343" w:rsidRPr="004B7343" w:rsidTr="00B96666">
        <w:trPr>
          <w:trHeight w:val="251"/>
          <w:jc w:val="center"/>
        </w:trPr>
        <w:tc>
          <w:tcPr>
            <w:tcW w:w="744" w:type="dxa"/>
            <w:noWrap/>
            <w:vAlign w:val="center"/>
            <w:hideMark/>
          </w:tcPr>
          <w:p w:rsidR="004B7343" w:rsidRPr="004B7343" w:rsidRDefault="004B7343" w:rsidP="009021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34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58" w:type="dxa"/>
            <w:hideMark/>
          </w:tcPr>
          <w:p w:rsidR="004B7343" w:rsidRPr="004B7343" w:rsidRDefault="004B7343" w:rsidP="00374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343">
              <w:rPr>
                <w:rFonts w:ascii="Times New Roman" w:eastAsia="Times New Roman" w:hAnsi="Times New Roman" w:cs="Times New Roman"/>
                <w:sz w:val="24"/>
                <w:szCs w:val="24"/>
              </w:rPr>
              <w:t>Thời gian máu đông</w:t>
            </w:r>
          </w:p>
        </w:tc>
        <w:tc>
          <w:tcPr>
            <w:tcW w:w="1713" w:type="dxa"/>
            <w:noWrap/>
            <w:vAlign w:val="center"/>
          </w:tcPr>
          <w:p w:rsidR="004B7343" w:rsidRPr="004B7343" w:rsidRDefault="004B73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343">
              <w:rPr>
                <w:rFonts w:ascii="Times New Roman" w:hAnsi="Times New Roman" w:cs="Times New Roman"/>
                <w:sz w:val="24"/>
                <w:szCs w:val="24"/>
              </w:rPr>
              <w:t>13.000</w:t>
            </w:r>
          </w:p>
        </w:tc>
        <w:tc>
          <w:tcPr>
            <w:tcW w:w="2077" w:type="dxa"/>
            <w:hideMark/>
          </w:tcPr>
          <w:p w:rsidR="004B7343" w:rsidRPr="004B7343" w:rsidRDefault="004B7343" w:rsidP="00265C7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343">
              <w:rPr>
                <w:rFonts w:ascii="Times New Roman" w:eastAsia="Times New Roman" w:hAnsi="Times New Roman" w:cs="Times New Roman"/>
                <w:sz w:val="24"/>
                <w:szCs w:val="24"/>
              </w:rPr>
              <w:t>12.600</w:t>
            </w:r>
          </w:p>
        </w:tc>
      </w:tr>
      <w:tr w:rsidR="004B7343" w:rsidRPr="004B7343" w:rsidTr="00CD5DE7">
        <w:trPr>
          <w:trHeight w:val="315"/>
          <w:jc w:val="center"/>
        </w:trPr>
        <w:tc>
          <w:tcPr>
            <w:tcW w:w="744" w:type="dxa"/>
            <w:noWrap/>
            <w:vAlign w:val="center"/>
            <w:hideMark/>
          </w:tcPr>
          <w:p w:rsidR="004B7343" w:rsidRPr="004B7343" w:rsidRDefault="004B7343" w:rsidP="0090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3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58" w:type="dxa"/>
            <w:vAlign w:val="center"/>
            <w:hideMark/>
          </w:tcPr>
          <w:p w:rsidR="004B7343" w:rsidRPr="004B7343" w:rsidRDefault="004B7343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343">
              <w:rPr>
                <w:rFonts w:ascii="Times New Roman" w:hAnsi="Times New Roman" w:cs="Times New Roman"/>
                <w:sz w:val="24"/>
                <w:szCs w:val="24"/>
              </w:rPr>
              <w:t>Tổng phân tích tế bào máu ngoại vi (bằng phương pháp thủ công)</w:t>
            </w:r>
          </w:p>
        </w:tc>
        <w:tc>
          <w:tcPr>
            <w:tcW w:w="1713" w:type="dxa"/>
            <w:noWrap/>
            <w:vAlign w:val="center"/>
          </w:tcPr>
          <w:p w:rsidR="004B7343" w:rsidRPr="004B7343" w:rsidRDefault="004B73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343">
              <w:rPr>
                <w:rFonts w:ascii="Times New Roman" w:hAnsi="Times New Roman" w:cs="Times New Roman"/>
                <w:sz w:val="24"/>
                <w:szCs w:val="24"/>
              </w:rPr>
              <w:t>37.900</w:t>
            </w:r>
          </w:p>
        </w:tc>
        <w:tc>
          <w:tcPr>
            <w:tcW w:w="2077" w:type="dxa"/>
            <w:vAlign w:val="center"/>
            <w:hideMark/>
          </w:tcPr>
          <w:p w:rsidR="004B7343" w:rsidRPr="004B7343" w:rsidRDefault="004B7343" w:rsidP="00265C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343">
              <w:rPr>
                <w:rFonts w:ascii="Times New Roman" w:hAnsi="Times New Roman" w:cs="Times New Roman"/>
                <w:sz w:val="24"/>
                <w:szCs w:val="24"/>
              </w:rPr>
              <w:t>36.900</w:t>
            </w:r>
          </w:p>
        </w:tc>
      </w:tr>
      <w:tr w:rsidR="004B7343" w:rsidRPr="004B7343" w:rsidTr="00CD5DE7">
        <w:trPr>
          <w:trHeight w:val="315"/>
          <w:jc w:val="center"/>
        </w:trPr>
        <w:tc>
          <w:tcPr>
            <w:tcW w:w="744" w:type="dxa"/>
            <w:noWrap/>
            <w:vAlign w:val="center"/>
            <w:hideMark/>
          </w:tcPr>
          <w:p w:rsidR="004B7343" w:rsidRPr="004B7343" w:rsidRDefault="004B7343" w:rsidP="0090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34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58" w:type="dxa"/>
            <w:vAlign w:val="center"/>
            <w:hideMark/>
          </w:tcPr>
          <w:p w:rsidR="004B7343" w:rsidRPr="004B7343" w:rsidRDefault="004B7343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343">
              <w:rPr>
                <w:rFonts w:ascii="Times New Roman" w:hAnsi="Times New Roman" w:cs="Times New Roman"/>
                <w:sz w:val="24"/>
                <w:szCs w:val="24"/>
              </w:rPr>
              <w:t>Tổng phân tích tế bào máu ngoại vi bằng máy đếm tự động</w:t>
            </w:r>
          </w:p>
        </w:tc>
        <w:tc>
          <w:tcPr>
            <w:tcW w:w="1713" w:type="dxa"/>
            <w:noWrap/>
            <w:vAlign w:val="center"/>
          </w:tcPr>
          <w:p w:rsidR="004B7343" w:rsidRPr="004B7343" w:rsidRDefault="004B73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343">
              <w:rPr>
                <w:rFonts w:ascii="Times New Roman" w:hAnsi="Times New Roman" w:cs="Times New Roman"/>
                <w:sz w:val="24"/>
                <w:szCs w:val="24"/>
              </w:rPr>
              <w:t>41.500</w:t>
            </w:r>
          </w:p>
        </w:tc>
        <w:tc>
          <w:tcPr>
            <w:tcW w:w="2077" w:type="dxa"/>
            <w:vAlign w:val="center"/>
            <w:hideMark/>
          </w:tcPr>
          <w:p w:rsidR="004B7343" w:rsidRPr="004B7343" w:rsidRDefault="004B7343" w:rsidP="00265C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343">
              <w:rPr>
                <w:rFonts w:ascii="Times New Roman" w:hAnsi="Times New Roman" w:cs="Times New Roman"/>
                <w:sz w:val="24"/>
                <w:szCs w:val="24"/>
              </w:rPr>
              <w:t>40.400</w:t>
            </w:r>
          </w:p>
        </w:tc>
      </w:tr>
      <w:tr w:rsidR="004B7343" w:rsidRPr="004B7343" w:rsidTr="00CD5DE7">
        <w:trPr>
          <w:trHeight w:val="315"/>
          <w:jc w:val="center"/>
        </w:trPr>
        <w:tc>
          <w:tcPr>
            <w:tcW w:w="744" w:type="dxa"/>
            <w:noWrap/>
            <w:vAlign w:val="center"/>
            <w:hideMark/>
          </w:tcPr>
          <w:p w:rsidR="004B7343" w:rsidRPr="004B7343" w:rsidRDefault="004B7343" w:rsidP="0090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3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58" w:type="dxa"/>
            <w:vAlign w:val="center"/>
            <w:hideMark/>
          </w:tcPr>
          <w:p w:rsidR="004B7343" w:rsidRPr="004B7343" w:rsidRDefault="004B7343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343">
              <w:rPr>
                <w:rFonts w:ascii="Times New Roman" w:hAnsi="Times New Roman" w:cs="Times New Roman"/>
                <w:sz w:val="24"/>
                <w:szCs w:val="24"/>
              </w:rPr>
              <w:t>Ca++ máu</w:t>
            </w:r>
            <w:bookmarkStart w:id="0" w:name="_GoBack"/>
            <w:bookmarkEnd w:id="0"/>
          </w:p>
        </w:tc>
        <w:tc>
          <w:tcPr>
            <w:tcW w:w="1713" w:type="dxa"/>
            <w:noWrap/>
            <w:vAlign w:val="center"/>
          </w:tcPr>
          <w:p w:rsidR="004B7343" w:rsidRPr="004B7343" w:rsidRDefault="004B73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343">
              <w:rPr>
                <w:rFonts w:ascii="Times New Roman" w:hAnsi="Times New Roman" w:cs="Times New Roman"/>
                <w:sz w:val="24"/>
                <w:szCs w:val="24"/>
              </w:rPr>
              <w:t>16.400</w:t>
            </w:r>
          </w:p>
        </w:tc>
        <w:tc>
          <w:tcPr>
            <w:tcW w:w="2077" w:type="dxa"/>
            <w:vAlign w:val="center"/>
            <w:hideMark/>
          </w:tcPr>
          <w:p w:rsidR="004B7343" w:rsidRPr="004B7343" w:rsidRDefault="004B7343" w:rsidP="00265C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343">
              <w:rPr>
                <w:rFonts w:ascii="Times New Roman" w:hAnsi="Times New Roman" w:cs="Times New Roman"/>
                <w:sz w:val="24"/>
                <w:szCs w:val="24"/>
              </w:rPr>
              <w:t>16.100</w:t>
            </w:r>
          </w:p>
        </w:tc>
      </w:tr>
      <w:tr w:rsidR="004B7343" w:rsidRPr="004B7343" w:rsidTr="00CD5DE7">
        <w:trPr>
          <w:trHeight w:val="315"/>
          <w:jc w:val="center"/>
        </w:trPr>
        <w:tc>
          <w:tcPr>
            <w:tcW w:w="744" w:type="dxa"/>
            <w:noWrap/>
            <w:vAlign w:val="center"/>
            <w:hideMark/>
          </w:tcPr>
          <w:p w:rsidR="004B7343" w:rsidRPr="004B7343" w:rsidRDefault="004B7343" w:rsidP="0090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3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58" w:type="dxa"/>
            <w:vAlign w:val="center"/>
            <w:hideMark/>
          </w:tcPr>
          <w:p w:rsidR="004B7343" w:rsidRPr="004B7343" w:rsidRDefault="004B7343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343">
              <w:rPr>
                <w:rFonts w:ascii="Times New Roman" w:hAnsi="Times New Roman" w:cs="Times New Roman"/>
                <w:sz w:val="24"/>
                <w:szCs w:val="24"/>
              </w:rPr>
              <w:t>Calci</w:t>
            </w:r>
          </w:p>
        </w:tc>
        <w:tc>
          <w:tcPr>
            <w:tcW w:w="1713" w:type="dxa"/>
            <w:noWrap/>
            <w:vAlign w:val="center"/>
          </w:tcPr>
          <w:p w:rsidR="004B7343" w:rsidRPr="004B7343" w:rsidRDefault="004B73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343">
              <w:rPr>
                <w:rFonts w:ascii="Times New Roman" w:hAnsi="Times New Roman" w:cs="Times New Roman"/>
                <w:sz w:val="24"/>
                <w:szCs w:val="24"/>
              </w:rPr>
              <w:t>13.000</w:t>
            </w:r>
          </w:p>
        </w:tc>
        <w:tc>
          <w:tcPr>
            <w:tcW w:w="2077" w:type="dxa"/>
            <w:vAlign w:val="center"/>
            <w:hideMark/>
          </w:tcPr>
          <w:p w:rsidR="004B7343" w:rsidRPr="004B7343" w:rsidRDefault="004B7343" w:rsidP="00265C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343">
              <w:rPr>
                <w:rFonts w:ascii="Times New Roman" w:hAnsi="Times New Roman" w:cs="Times New Roman"/>
                <w:sz w:val="24"/>
                <w:szCs w:val="24"/>
              </w:rPr>
              <w:t>12.900</w:t>
            </w:r>
          </w:p>
        </w:tc>
      </w:tr>
      <w:tr w:rsidR="004B7343" w:rsidRPr="004B7343" w:rsidTr="00CD5DE7">
        <w:trPr>
          <w:trHeight w:val="794"/>
          <w:jc w:val="center"/>
        </w:trPr>
        <w:tc>
          <w:tcPr>
            <w:tcW w:w="744" w:type="dxa"/>
            <w:noWrap/>
            <w:vAlign w:val="center"/>
            <w:hideMark/>
          </w:tcPr>
          <w:p w:rsidR="004B7343" w:rsidRPr="004B7343" w:rsidRDefault="004B7343" w:rsidP="0090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34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58" w:type="dxa"/>
            <w:vAlign w:val="center"/>
            <w:hideMark/>
          </w:tcPr>
          <w:p w:rsidR="004B7343" w:rsidRPr="004B7343" w:rsidRDefault="004B7343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343">
              <w:rPr>
                <w:rFonts w:ascii="Times New Roman" w:hAnsi="Times New Roman" w:cs="Times New Roman"/>
                <w:sz w:val="24"/>
                <w:szCs w:val="24"/>
              </w:rPr>
              <w:t>Định lượng Bilirubin toàn phần hoặc trực tiếp; các enzym: phosphataze kiềm hoặc GOT hoặc GPT…</w:t>
            </w:r>
          </w:p>
        </w:tc>
        <w:tc>
          <w:tcPr>
            <w:tcW w:w="1713" w:type="dxa"/>
            <w:noWrap/>
            <w:vAlign w:val="center"/>
          </w:tcPr>
          <w:p w:rsidR="004B7343" w:rsidRPr="004B7343" w:rsidRDefault="004B73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343">
              <w:rPr>
                <w:rFonts w:ascii="Times New Roman" w:hAnsi="Times New Roman" w:cs="Times New Roman"/>
                <w:sz w:val="24"/>
                <w:szCs w:val="24"/>
              </w:rPr>
              <w:t>21.800</w:t>
            </w:r>
          </w:p>
        </w:tc>
        <w:tc>
          <w:tcPr>
            <w:tcW w:w="2077" w:type="dxa"/>
            <w:vAlign w:val="center"/>
            <w:hideMark/>
          </w:tcPr>
          <w:p w:rsidR="004B7343" w:rsidRPr="004B7343" w:rsidRDefault="004B7343" w:rsidP="00265C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343">
              <w:rPr>
                <w:rFonts w:ascii="Times New Roman" w:hAnsi="Times New Roman" w:cs="Times New Roman"/>
                <w:sz w:val="24"/>
                <w:szCs w:val="24"/>
              </w:rPr>
              <w:t>21.500</w:t>
            </w:r>
          </w:p>
        </w:tc>
      </w:tr>
      <w:tr w:rsidR="004B7343" w:rsidRPr="004B7343" w:rsidTr="00CD5DE7">
        <w:trPr>
          <w:trHeight w:val="315"/>
          <w:jc w:val="center"/>
        </w:trPr>
        <w:tc>
          <w:tcPr>
            <w:tcW w:w="744" w:type="dxa"/>
            <w:noWrap/>
            <w:vAlign w:val="center"/>
            <w:hideMark/>
          </w:tcPr>
          <w:p w:rsidR="004B7343" w:rsidRPr="004B7343" w:rsidRDefault="004B7343" w:rsidP="0090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34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858" w:type="dxa"/>
            <w:vAlign w:val="center"/>
            <w:hideMark/>
          </w:tcPr>
          <w:p w:rsidR="004B7343" w:rsidRPr="004B7343" w:rsidRDefault="004B7343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343">
              <w:rPr>
                <w:rFonts w:ascii="Times New Roman" w:hAnsi="Times New Roman" w:cs="Times New Roman"/>
                <w:sz w:val="24"/>
                <w:szCs w:val="24"/>
              </w:rPr>
              <w:t>Định lượng các chất Albumine; Creatine; Globuline; Glucose; Phospho. Protein toàn phần. Ure. Axit Uric. Amylase.…(mỗi chất)</w:t>
            </w:r>
          </w:p>
        </w:tc>
        <w:tc>
          <w:tcPr>
            <w:tcW w:w="1713" w:type="dxa"/>
            <w:noWrap/>
            <w:vAlign w:val="center"/>
          </w:tcPr>
          <w:p w:rsidR="004B7343" w:rsidRPr="004B7343" w:rsidRDefault="004B73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343">
              <w:rPr>
                <w:rFonts w:ascii="Times New Roman" w:hAnsi="Times New Roman" w:cs="Times New Roman"/>
                <w:sz w:val="24"/>
                <w:szCs w:val="24"/>
              </w:rPr>
              <w:t>21.800</w:t>
            </w:r>
          </w:p>
        </w:tc>
        <w:tc>
          <w:tcPr>
            <w:tcW w:w="2077" w:type="dxa"/>
            <w:vAlign w:val="center"/>
            <w:hideMark/>
          </w:tcPr>
          <w:p w:rsidR="004B7343" w:rsidRPr="004B7343" w:rsidRDefault="004B7343" w:rsidP="00265C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343">
              <w:rPr>
                <w:rFonts w:ascii="Times New Roman" w:hAnsi="Times New Roman" w:cs="Times New Roman"/>
                <w:sz w:val="24"/>
                <w:szCs w:val="24"/>
              </w:rPr>
              <w:t>21.500</w:t>
            </w:r>
          </w:p>
        </w:tc>
      </w:tr>
      <w:tr w:rsidR="004B7343" w:rsidRPr="004B7343" w:rsidTr="00CD5DE7">
        <w:trPr>
          <w:trHeight w:val="315"/>
          <w:jc w:val="center"/>
        </w:trPr>
        <w:tc>
          <w:tcPr>
            <w:tcW w:w="744" w:type="dxa"/>
            <w:noWrap/>
            <w:vAlign w:val="center"/>
            <w:hideMark/>
          </w:tcPr>
          <w:p w:rsidR="004B7343" w:rsidRPr="004B7343" w:rsidRDefault="004B7343" w:rsidP="0090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34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58" w:type="dxa"/>
            <w:vAlign w:val="center"/>
            <w:hideMark/>
          </w:tcPr>
          <w:p w:rsidR="004B7343" w:rsidRPr="004B7343" w:rsidRDefault="004B7343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343">
              <w:rPr>
                <w:rFonts w:ascii="Times New Roman" w:hAnsi="Times New Roman" w:cs="Times New Roman"/>
                <w:sz w:val="24"/>
                <w:szCs w:val="24"/>
              </w:rPr>
              <w:t>Đo hoạt độ P-Amylase</w:t>
            </w:r>
          </w:p>
        </w:tc>
        <w:tc>
          <w:tcPr>
            <w:tcW w:w="1713" w:type="dxa"/>
            <w:noWrap/>
            <w:vAlign w:val="center"/>
          </w:tcPr>
          <w:p w:rsidR="004B7343" w:rsidRPr="004B7343" w:rsidRDefault="004B73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343">
              <w:rPr>
                <w:rFonts w:ascii="Times New Roman" w:hAnsi="Times New Roman" w:cs="Times New Roman"/>
                <w:sz w:val="24"/>
                <w:szCs w:val="24"/>
              </w:rPr>
              <w:t>65.600</w:t>
            </w:r>
          </w:p>
        </w:tc>
        <w:tc>
          <w:tcPr>
            <w:tcW w:w="2077" w:type="dxa"/>
            <w:vAlign w:val="center"/>
            <w:hideMark/>
          </w:tcPr>
          <w:p w:rsidR="004B7343" w:rsidRPr="004B7343" w:rsidRDefault="004B7343" w:rsidP="00265C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343">
              <w:rPr>
                <w:rFonts w:ascii="Times New Roman" w:hAnsi="Times New Roman" w:cs="Times New Roman"/>
                <w:sz w:val="24"/>
                <w:szCs w:val="24"/>
              </w:rPr>
              <w:t>64.600</w:t>
            </w:r>
          </w:p>
        </w:tc>
      </w:tr>
      <w:tr w:rsidR="004B7343" w:rsidRPr="004B7343" w:rsidTr="00CD5DE7">
        <w:trPr>
          <w:trHeight w:val="315"/>
          <w:jc w:val="center"/>
        </w:trPr>
        <w:tc>
          <w:tcPr>
            <w:tcW w:w="744" w:type="dxa"/>
            <w:noWrap/>
            <w:vAlign w:val="center"/>
            <w:hideMark/>
          </w:tcPr>
          <w:p w:rsidR="004B7343" w:rsidRPr="004B7343" w:rsidRDefault="004B7343" w:rsidP="0090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34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858" w:type="dxa"/>
            <w:vAlign w:val="center"/>
            <w:hideMark/>
          </w:tcPr>
          <w:p w:rsidR="004B7343" w:rsidRPr="004B7343" w:rsidRDefault="004B7343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343">
              <w:rPr>
                <w:rFonts w:ascii="Times New Roman" w:hAnsi="Times New Roman" w:cs="Times New Roman"/>
                <w:sz w:val="24"/>
                <w:szCs w:val="24"/>
              </w:rPr>
              <w:t>HbA1C</w:t>
            </w:r>
          </w:p>
        </w:tc>
        <w:tc>
          <w:tcPr>
            <w:tcW w:w="1713" w:type="dxa"/>
            <w:noWrap/>
            <w:vAlign w:val="center"/>
          </w:tcPr>
          <w:p w:rsidR="004B7343" w:rsidRPr="004B7343" w:rsidRDefault="004B73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343">
              <w:rPr>
                <w:rFonts w:ascii="Times New Roman" w:hAnsi="Times New Roman" w:cs="Times New Roman"/>
                <w:sz w:val="24"/>
                <w:szCs w:val="24"/>
              </w:rPr>
              <w:t>102.000</w:t>
            </w:r>
          </w:p>
        </w:tc>
        <w:tc>
          <w:tcPr>
            <w:tcW w:w="2077" w:type="dxa"/>
            <w:vAlign w:val="center"/>
            <w:hideMark/>
          </w:tcPr>
          <w:p w:rsidR="004B7343" w:rsidRPr="004B7343" w:rsidRDefault="004B7343" w:rsidP="00265C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343">
              <w:rPr>
                <w:rFonts w:ascii="Times New Roman" w:hAnsi="Times New Roman" w:cs="Times New Roman"/>
                <w:sz w:val="24"/>
                <w:szCs w:val="24"/>
              </w:rPr>
              <w:t>101.000</w:t>
            </w:r>
          </w:p>
        </w:tc>
      </w:tr>
      <w:tr w:rsidR="004B7343" w:rsidRPr="004B7343" w:rsidTr="00CD5DE7">
        <w:trPr>
          <w:trHeight w:val="315"/>
          <w:jc w:val="center"/>
        </w:trPr>
        <w:tc>
          <w:tcPr>
            <w:tcW w:w="744" w:type="dxa"/>
            <w:noWrap/>
            <w:vAlign w:val="center"/>
            <w:hideMark/>
          </w:tcPr>
          <w:p w:rsidR="004B7343" w:rsidRPr="004B7343" w:rsidRDefault="004B7343" w:rsidP="0090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34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858" w:type="dxa"/>
            <w:vAlign w:val="center"/>
            <w:hideMark/>
          </w:tcPr>
          <w:p w:rsidR="004B7343" w:rsidRPr="004B7343" w:rsidRDefault="004B7343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343">
              <w:rPr>
                <w:rFonts w:ascii="Times New Roman" w:hAnsi="Times New Roman" w:cs="Times New Roman"/>
                <w:sz w:val="24"/>
                <w:szCs w:val="24"/>
              </w:rPr>
              <w:t xml:space="preserve">Tổng phân tích nước tiểu </w:t>
            </w:r>
          </w:p>
        </w:tc>
        <w:tc>
          <w:tcPr>
            <w:tcW w:w="1713" w:type="dxa"/>
            <w:noWrap/>
            <w:vAlign w:val="center"/>
          </w:tcPr>
          <w:p w:rsidR="004B7343" w:rsidRPr="004B7343" w:rsidRDefault="004B73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343">
              <w:rPr>
                <w:rFonts w:ascii="Times New Roman" w:hAnsi="Times New Roman" w:cs="Times New Roman"/>
                <w:sz w:val="24"/>
                <w:szCs w:val="24"/>
              </w:rPr>
              <w:t>27.800</w:t>
            </w:r>
          </w:p>
        </w:tc>
        <w:tc>
          <w:tcPr>
            <w:tcW w:w="2077" w:type="dxa"/>
            <w:vAlign w:val="center"/>
            <w:hideMark/>
          </w:tcPr>
          <w:p w:rsidR="004B7343" w:rsidRPr="004B7343" w:rsidRDefault="004B7343" w:rsidP="00265C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343">
              <w:rPr>
                <w:rFonts w:ascii="Times New Roman" w:hAnsi="Times New Roman" w:cs="Times New Roman"/>
                <w:sz w:val="24"/>
                <w:szCs w:val="24"/>
              </w:rPr>
              <w:t>27.400</w:t>
            </w:r>
          </w:p>
        </w:tc>
      </w:tr>
      <w:tr w:rsidR="004B7343" w:rsidRPr="004B7343" w:rsidTr="00CD5DE7">
        <w:trPr>
          <w:trHeight w:val="453"/>
          <w:jc w:val="center"/>
        </w:trPr>
        <w:tc>
          <w:tcPr>
            <w:tcW w:w="744" w:type="dxa"/>
            <w:noWrap/>
            <w:vAlign w:val="center"/>
            <w:hideMark/>
          </w:tcPr>
          <w:p w:rsidR="004B7343" w:rsidRPr="004B7343" w:rsidRDefault="004B7343" w:rsidP="0090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34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58" w:type="dxa"/>
            <w:vAlign w:val="center"/>
            <w:hideMark/>
          </w:tcPr>
          <w:p w:rsidR="004B7343" w:rsidRPr="004B7343" w:rsidRDefault="004B7343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343">
              <w:rPr>
                <w:rFonts w:ascii="Times New Roman" w:hAnsi="Times New Roman" w:cs="Times New Roman"/>
                <w:sz w:val="24"/>
                <w:szCs w:val="24"/>
              </w:rPr>
              <w:t>HBsAg (nhanh)</w:t>
            </w:r>
          </w:p>
        </w:tc>
        <w:tc>
          <w:tcPr>
            <w:tcW w:w="1713" w:type="dxa"/>
            <w:noWrap/>
            <w:vAlign w:val="center"/>
          </w:tcPr>
          <w:p w:rsidR="004B7343" w:rsidRPr="004B7343" w:rsidRDefault="004B73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343">
              <w:rPr>
                <w:rFonts w:ascii="Times New Roman" w:hAnsi="Times New Roman" w:cs="Times New Roman"/>
                <w:sz w:val="24"/>
                <w:szCs w:val="24"/>
              </w:rPr>
              <w:t>55.400</w:t>
            </w:r>
          </w:p>
        </w:tc>
        <w:tc>
          <w:tcPr>
            <w:tcW w:w="2077" w:type="dxa"/>
            <w:vAlign w:val="center"/>
            <w:hideMark/>
          </w:tcPr>
          <w:p w:rsidR="004B7343" w:rsidRPr="004B7343" w:rsidRDefault="004B7343" w:rsidP="00265C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343">
              <w:rPr>
                <w:rFonts w:ascii="Times New Roman" w:hAnsi="Times New Roman" w:cs="Times New Roman"/>
                <w:sz w:val="24"/>
                <w:szCs w:val="24"/>
              </w:rPr>
              <w:t>53.600</w:t>
            </w:r>
          </w:p>
        </w:tc>
      </w:tr>
      <w:tr w:rsidR="004B7343" w:rsidRPr="004B7343" w:rsidTr="00CD5DE7">
        <w:trPr>
          <w:trHeight w:val="315"/>
          <w:jc w:val="center"/>
        </w:trPr>
        <w:tc>
          <w:tcPr>
            <w:tcW w:w="744" w:type="dxa"/>
            <w:noWrap/>
            <w:vAlign w:val="center"/>
            <w:hideMark/>
          </w:tcPr>
          <w:p w:rsidR="004B7343" w:rsidRPr="004B7343" w:rsidRDefault="004B7343" w:rsidP="0090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34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858" w:type="dxa"/>
            <w:vAlign w:val="center"/>
            <w:hideMark/>
          </w:tcPr>
          <w:p w:rsidR="004B7343" w:rsidRPr="004B7343" w:rsidRDefault="004B7343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343">
              <w:rPr>
                <w:rFonts w:ascii="Times New Roman" w:hAnsi="Times New Roman" w:cs="Times New Roman"/>
                <w:sz w:val="24"/>
                <w:szCs w:val="24"/>
              </w:rPr>
              <w:t>Anti-HIV (nhanh)</w:t>
            </w:r>
          </w:p>
        </w:tc>
        <w:tc>
          <w:tcPr>
            <w:tcW w:w="1713" w:type="dxa"/>
            <w:noWrap/>
            <w:vAlign w:val="center"/>
          </w:tcPr>
          <w:p w:rsidR="004B7343" w:rsidRPr="004B7343" w:rsidRDefault="004B73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343">
              <w:rPr>
                <w:rFonts w:ascii="Times New Roman" w:hAnsi="Times New Roman" w:cs="Times New Roman"/>
                <w:sz w:val="24"/>
                <w:szCs w:val="24"/>
              </w:rPr>
              <w:t>55.400</w:t>
            </w:r>
          </w:p>
        </w:tc>
        <w:tc>
          <w:tcPr>
            <w:tcW w:w="2077" w:type="dxa"/>
            <w:vAlign w:val="center"/>
            <w:hideMark/>
          </w:tcPr>
          <w:p w:rsidR="004B7343" w:rsidRPr="004B7343" w:rsidRDefault="004B7343" w:rsidP="00265C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343">
              <w:rPr>
                <w:rFonts w:ascii="Times New Roman" w:hAnsi="Times New Roman" w:cs="Times New Roman"/>
                <w:sz w:val="24"/>
                <w:szCs w:val="24"/>
              </w:rPr>
              <w:t>53.600</w:t>
            </w:r>
          </w:p>
        </w:tc>
      </w:tr>
      <w:tr w:rsidR="004B7343" w:rsidRPr="004B7343" w:rsidTr="00CD5DE7">
        <w:trPr>
          <w:trHeight w:val="315"/>
          <w:jc w:val="center"/>
        </w:trPr>
        <w:tc>
          <w:tcPr>
            <w:tcW w:w="744" w:type="dxa"/>
            <w:shd w:val="clear" w:color="auto" w:fill="C4BC96" w:themeFill="background2" w:themeFillShade="BF"/>
            <w:noWrap/>
            <w:vAlign w:val="center"/>
            <w:hideMark/>
          </w:tcPr>
          <w:p w:rsidR="004B7343" w:rsidRPr="004B7343" w:rsidRDefault="004B7343" w:rsidP="00374B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73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5858" w:type="dxa"/>
            <w:shd w:val="clear" w:color="auto" w:fill="C4BC96" w:themeFill="background2" w:themeFillShade="BF"/>
            <w:vAlign w:val="center"/>
            <w:hideMark/>
          </w:tcPr>
          <w:p w:rsidR="004B7343" w:rsidRPr="004B7343" w:rsidRDefault="004B7343" w:rsidP="00374B9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73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THĂM DÒ CHỨC NĂNG</w:t>
            </w:r>
          </w:p>
        </w:tc>
        <w:tc>
          <w:tcPr>
            <w:tcW w:w="1713" w:type="dxa"/>
            <w:shd w:val="clear" w:color="auto" w:fill="C4BC96" w:themeFill="background2" w:themeFillShade="BF"/>
            <w:noWrap/>
            <w:vAlign w:val="center"/>
          </w:tcPr>
          <w:p w:rsidR="004B7343" w:rsidRPr="004B7343" w:rsidRDefault="004B73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shd w:val="clear" w:color="auto" w:fill="C4BC96" w:themeFill="background2" w:themeFillShade="BF"/>
            <w:vAlign w:val="center"/>
            <w:hideMark/>
          </w:tcPr>
          <w:p w:rsidR="004B7343" w:rsidRPr="004B7343" w:rsidRDefault="004B7343" w:rsidP="00265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34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7343" w:rsidRPr="004B7343" w:rsidTr="00B96666">
        <w:trPr>
          <w:trHeight w:val="315"/>
          <w:jc w:val="center"/>
        </w:trPr>
        <w:tc>
          <w:tcPr>
            <w:tcW w:w="744" w:type="dxa"/>
            <w:noWrap/>
            <w:hideMark/>
          </w:tcPr>
          <w:p w:rsidR="004B7343" w:rsidRPr="004B7343" w:rsidRDefault="004B7343" w:rsidP="00374B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3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58" w:type="dxa"/>
            <w:hideMark/>
          </w:tcPr>
          <w:p w:rsidR="004B7343" w:rsidRPr="004B7343" w:rsidRDefault="004B7343" w:rsidP="00374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343">
              <w:rPr>
                <w:rFonts w:ascii="Times New Roman" w:eastAsia="Times New Roman" w:hAnsi="Times New Roman" w:cs="Times New Roman"/>
                <w:sz w:val="24"/>
                <w:szCs w:val="24"/>
              </w:rPr>
              <w:t>Điện tâm đồ</w:t>
            </w:r>
          </w:p>
        </w:tc>
        <w:tc>
          <w:tcPr>
            <w:tcW w:w="1713" w:type="dxa"/>
            <w:noWrap/>
            <w:vAlign w:val="center"/>
          </w:tcPr>
          <w:p w:rsidR="004B7343" w:rsidRPr="004B7343" w:rsidRDefault="004B73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343">
              <w:rPr>
                <w:rFonts w:ascii="Times New Roman" w:hAnsi="Times New Roman" w:cs="Times New Roman"/>
                <w:sz w:val="24"/>
                <w:szCs w:val="24"/>
              </w:rPr>
              <w:t>35.400</w:t>
            </w:r>
          </w:p>
        </w:tc>
        <w:tc>
          <w:tcPr>
            <w:tcW w:w="2077" w:type="dxa"/>
            <w:hideMark/>
          </w:tcPr>
          <w:p w:rsidR="004B7343" w:rsidRPr="004B7343" w:rsidRDefault="004B7343" w:rsidP="00265C7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343">
              <w:rPr>
                <w:rFonts w:ascii="Times New Roman" w:eastAsia="Times New Roman" w:hAnsi="Times New Roman" w:cs="Times New Roman"/>
                <w:sz w:val="24"/>
                <w:szCs w:val="24"/>
              </w:rPr>
              <w:t>32.800</w:t>
            </w:r>
          </w:p>
        </w:tc>
      </w:tr>
      <w:tr w:rsidR="004B7343" w:rsidRPr="004B7343" w:rsidTr="00CD5DE7">
        <w:trPr>
          <w:trHeight w:val="315"/>
          <w:jc w:val="center"/>
        </w:trPr>
        <w:tc>
          <w:tcPr>
            <w:tcW w:w="744" w:type="dxa"/>
            <w:noWrap/>
            <w:vAlign w:val="center"/>
            <w:hideMark/>
          </w:tcPr>
          <w:p w:rsidR="004B7343" w:rsidRPr="004B7343" w:rsidRDefault="004B7343" w:rsidP="00374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3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58" w:type="dxa"/>
            <w:vAlign w:val="center"/>
            <w:hideMark/>
          </w:tcPr>
          <w:p w:rsidR="004B7343" w:rsidRPr="004B7343" w:rsidRDefault="004B7343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343">
              <w:rPr>
                <w:rFonts w:ascii="Times New Roman" w:hAnsi="Times New Roman" w:cs="Times New Roman"/>
                <w:sz w:val="24"/>
                <w:szCs w:val="24"/>
              </w:rPr>
              <w:t>Đo chức năng hô hấp</w:t>
            </w:r>
          </w:p>
        </w:tc>
        <w:tc>
          <w:tcPr>
            <w:tcW w:w="1713" w:type="dxa"/>
            <w:noWrap/>
            <w:vAlign w:val="center"/>
          </w:tcPr>
          <w:p w:rsidR="004B7343" w:rsidRPr="004B7343" w:rsidRDefault="004B73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343">
              <w:rPr>
                <w:rFonts w:ascii="Times New Roman" w:hAnsi="Times New Roman" w:cs="Times New Roman"/>
                <w:sz w:val="24"/>
                <w:szCs w:val="24"/>
              </w:rPr>
              <w:t>133.000</w:t>
            </w:r>
          </w:p>
        </w:tc>
        <w:tc>
          <w:tcPr>
            <w:tcW w:w="2077" w:type="dxa"/>
            <w:vAlign w:val="center"/>
            <w:hideMark/>
          </w:tcPr>
          <w:p w:rsidR="004B7343" w:rsidRPr="004B7343" w:rsidRDefault="004B7343" w:rsidP="00265C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343">
              <w:rPr>
                <w:rFonts w:ascii="Times New Roman" w:hAnsi="Times New Roman" w:cs="Times New Roman"/>
                <w:sz w:val="24"/>
                <w:szCs w:val="24"/>
              </w:rPr>
              <w:t>126.000</w:t>
            </w:r>
          </w:p>
        </w:tc>
      </w:tr>
    </w:tbl>
    <w:p w:rsidR="00E74BFD" w:rsidRPr="004B7343" w:rsidRDefault="00E74BFD">
      <w:pPr>
        <w:rPr>
          <w:rFonts w:ascii="Times New Roman" w:hAnsi="Times New Roman" w:cs="Times New Roman"/>
          <w:sz w:val="24"/>
          <w:szCs w:val="24"/>
        </w:rPr>
      </w:pPr>
    </w:p>
    <w:sectPr w:rsidR="00E74BFD" w:rsidRPr="004B7343" w:rsidSect="00DA05EF">
      <w:pgSz w:w="11907" w:h="16839" w:code="9"/>
      <w:pgMar w:top="284" w:right="851" w:bottom="567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02181"/>
    <w:rsid w:val="0021435A"/>
    <w:rsid w:val="00220782"/>
    <w:rsid w:val="002B7939"/>
    <w:rsid w:val="0038433D"/>
    <w:rsid w:val="00420466"/>
    <w:rsid w:val="004B2F42"/>
    <w:rsid w:val="004B7343"/>
    <w:rsid w:val="0053187C"/>
    <w:rsid w:val="00554BE6"/>
    <w:rsid w:val="007A071A"/>
    <w:rsid w:val="007F7BA3"/>
    <w:rsid w:val="0085035C"/>
    <w:rsid w:val="008830BF"/>
    <w:rsid w:val="008C0B06"/>
    <w:rsid w:val="00902181"/>
    <w:rsid w:val="00950C05"/>
    <w:rsid w:val="009F1F0B"/>
    <w:rsid w:val="00AA6CBF"/>
    <w:rsid w:val="00B20916"/>
    <w:rsid w:val="00BB7031"/>
    <w:rsid w:val="00C00DC7"/>
    <w:rsid w:val="00CD5DE7"/>
    <w:rsid w:val="00CE2750"/>
    <w:rsid w:val="00D94792"/>
    <w:rsid w:val="00DA05EF"/>
    <w:rsid w:val="00E74BFD"/>
    <w:rsid w:val="00EF52AF"/>
    <w:rsid w:val="00F152DE"/>
    <w:rsid w:val="00FB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181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2181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Cuong</dc:creator>
  <cp:lastModifiedBy>Administrator</cp:lastModifiedBy>
  <cp:revision>15</cp:revision>
  <cp:lastPrinted>2017-11-02T09:08:00Z</cp:lastPrinted>
  <dcterms:created xsi:type="dcterms:W3CDTF">2017-11-01T07:59:00Z</dcterms:created>
  <dcterms:modified xsi:type="dcterms:W3CDTF">2024-01-08T06:52:00Z</dcterms:modified>
</cp:coreProperties>
</file>